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bookmarkStart w:id="0" w:name="block-8132998"/>
      <w:r w:rsidRPr="00E655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d415904e-d713-4c0f-85b9-f0fc7da9f072"/>
      <w:r w:rsidRPr="00E655F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a459302c-2135-426b-9eef-71fb8dcd979a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655FB">
        <w:rPr>
          <w:rFonts w:ascii="Times New Roman" w:hAnsi="Times New Roman"/>
          <w:b/>
          <w:color w:val="000000"/>
          <w:sz w:val="28"/>
          <w:lang w:val="ru-RU"/>
        </w:rPr>
        <w:t>Апастовского</w:t>
      </w:r>
      <w:proofErr w:type="spellEnd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E655FB">
        <w:rPr>
          <w:rFonts w:ascii="Times New Roman" w:hAnsi="Times New Roman"/>
          <w:b/>
          <w:color w:val="000000"/>
          <w:sz w:val="28"/>
          <w:lang w:val="ru-RU"/>
        </w:rPr>
        <w:t>Бурнашевская</w:t>
      </w:r>
      <w:proofErr w:type="spellEnd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3655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3655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естественнонаучного цикла</w:t>
            </w:r>
          </w:p>
          <w:p w:rsidR="004E6975" w:rsidRDefault="0023655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655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Л.Н.</w:t>
            </w:r>
          </w:p>
          <w:p w:rsidR="004E6975" w:rsidRDefault="002365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655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65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3655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3655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средняя общеобразовательная школа"</w:t>
            </w:r>
          </w:p>
          <w:p w:rsidR="004E6975" w:rsidRDefault="0023655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3655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А.Р.</w:t>
            </w:r>
          </w:p>
          <w:p w:rsidR="004E6975" w:rsidRDefault="0023655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65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365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3655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средняя общеобразовательная школа"</w:t>
            </w:r>
          </w:p>
          <w:p w:rsidR="000E6D86" w:rsidRDefault="0023655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3655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Д.Х.</w:t>
            </w:r>
          </w:p>
          <w:p w:rsidR="000E6D86" w:rsidRDefault="0023655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3655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6DD9" w:rsidRDefault="006B6DD9">
      <w:pPr>
        <w:spacing w:after="0"/>
        <w:ind w:left="120"/>
      </w:pPr>
    </w:p>
    <w:p w:rsidR="006B6DD9" w:rsidRPr="00E655FB" w:rsidRDefault="0023655E">
      <w:pPr>
        <w:spacing w:after="0"/>
        <w:ind w:left="120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‌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1138808)</w:t>
      </w: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6B6DD9" w:rsidRPr="00E655FB" w:rsidRDefault="0023655E">
      <w:pPr>
        <w:spacing w:after="0" w:line="408" w:lineRule="auto"/>
        <w:ind w:left="120"/>
        <w:jc w:val="center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655FB">
        <w:rPr>
          <w:rFonts w:ascii="Calibri" w:hAnsi="Calibri"/>
          <w:color w:val="000000"/>
          <w:sz w:val="28"/>
          <w:lang w:val="ru-RU"/>
        </w:rPr>
        <w:t xml:space="preserve">–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6B6DD9">
      <w:pPr>
        <w:spacing w:after="0"/>
        <w:ind w:left="120"/>
        <w:jc w:val="center"/>
        <w:rPr>
          <w:lang w:val="ru-RU"/>
        </w:rPr>
      </w:pPr>
    </w:p>
    <w:p w:rsidR="006B6DD9" w:rsidRPr="00E655FB" w:rsidRDefault="0023655E">
      <w:pPr>
        <w:spacing w:after="0"/>
        <w:ind w:left="120"/>
        <w:jc w:val="center"/>
        <w:rPr>
          <w:lang w:val="ru-RU"/>
        </w:rPr>
      </w:pPr>
      <w:bookmarkStart w:id="3" w:name="58df893d-8e48-4a6c-b707-e30db5572816"/>
      <w:proofErr w:type="spellStart"/>
      <w:r w:rsidRPr="00E655FB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3"/>
      <w:proofErr w:type="spellEnd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0353ffa-3b9d-4f1b-95cd-292ab35e49b4"/>
      <w:r w:rsidRPr="00E655F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6B6DD9">
      <w:pPr>
        <w:rPr>
          <w:lang w:val="ru-RU"/>
        </w:rPr>
        <w:sectPr w:rsidR="006B6DD9" w:rsidRPr="00E655FB">
          <w:pgSz w:w="11906" w:h="16383"/>
          <w:pgMar w:top="1134" w:right="850" w:bottom="1134" w:left="1701" w:header="720" w:footer="720" w:gutter="0"/>
          <w:cols w:space="720"/>
        </w:sectPr>
      </w:pPr>
    </w:p>
    <w:p w:rsidR="006B6DD9" w:rsidRPr="00E655FB" w:rsidRDefault="0023655E">
      <w:pPr>
        <w:spacing w:after="0"/>
        <w:ind w:firstLine="600"/>
        <w:rPr>
          <w:lang w:val="ru-RU"/>
        </w:rPr>
      </w:pPr>
      <w:bookmarkStart w:id="5" w:name="_Toc118729915"/>
      <w:bookmarkStart w:id="6" w:name="block-8132999"/>
      <w:bookmarkEnd w:id="0"/>
      <w:bookmarkEnd w:id="5"/>
      <w:r w:rsidRPr="00E655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B6DD9" w:rsidRDefault="0023655E">
      <w:pPr>
        <w:spacing w:after="0"/>
        <w:ind w:firstLine="600"/>
        <w:jc w:val="both"/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разработана на основе Федерального закона от 29.12.2012 № 273-ФЗ «Об образовании в Российской Федерации», требований к результатам освоения федеральной об</w:t>
      </w:r>
      <w:r w:rsidRPr="00E655FB">
        <w:rPr>
          <w:rFonts w:ascii="Times New Roman" w:hAnsi="Times New Roman"/>
          <w:color w:val="000000"/>
          <w:sz w:val="28"/>
          <w:lang w:val="ru-RU"/>
        </w:rPr>
        <w:t>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ующих основные образовательные программы, и основных положений «Стратегии 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р.).​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E655FB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E655FB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E655FB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E655FB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E655FB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Составляющими предмета «Химия» являются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базовые курсы – «Органическая химия» и «Общая и неорганическая химия», основным компонентом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</w:t>
      </w:r>
      <w:r w:rsidRPr="00E655FB">
        <w:rPr>
          <w:rFonts w:ascii="Times New Roman" w:hAnsi="Times New Roman"/>
          <w:color w:val="000000"/>
          <w:sz w:val="28"/>
          <w:lang w:val="ru-RU"/>
        </w:rPr>
        <w:t>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</w:t>
      </w:r>
      <w:r w:rsidRPr="00E655FB">
        <w:rPr>
          <w:rFonts w:ascii="Times New Roman" w:hAnsi="Times New Roman"/>
          <w:color w:val="000000"/>
          <w:sz w:val="28"/>
          <w:lang w:val="ru-RU"/>
        </w:rPr>
        <w:t>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</w:t>
      </w:r>
      <w:r w:rsidRPr="00E655FB">
        <w:rPr>
          <w:rFonts w:ascii="Times New Roman" w:hAnsi="Times New Roman"/>
          <w:color w:val="000000"/>
          <w:sz w:val="28"/>
          <w:lang w:val="ru-RU"/>
        </w:rPr>
        <w:t>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</w:t>
      </w:r>
      <w:r w:rsidRPr="00E655FB">
        <w:rPr>
          <w:rFonts w:ascii="Times New Roman" w:hAnsi="Times New Roman"/>
          <w:color w:val="000000"/>
          <w:sz w:val="28"/>
          <w:lang w:val="ru-RU"/>
        </w:rPr>
        <w:t>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Под новым углом зрен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предоставляется возможность осознать значение периодического закона с общетеоретических и методологических позиций, </w:t>
      </w: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Эти знания спо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</w:t>
      </w:r>
      <w:r w:rsidRPr="00E655FB">
        <w:rPr>
          <w:rFonts w:ascii="Times New Roman" w:hAnsi="Times New Roman"/>
          <w:color w:val="000000"/>
          <w:sz w:val="28"/>
          <w:lang w:val="ru-RU"/>
        </w:rPr>
        <w:t>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</w:t>
      </w:r>
      <w:r w:rsidRPr="00E655FB">
        <w:rPr>
          <w:rFonts w:ascii="Times New Roman" w:hAnsi="Times New Roman"/>
          <w:color w:val="000000"/>
          <w:sz w:val="28"/>
          <w:lang w:val="ru-RU"/>
        </w:rPr>
        <w:t>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</w:t>
      </w:r>
      <w:r w:rsidRPr="00E655FB">
        <w:rPr>
          <w:rFonts w:ascii="Times New Roman" w:hAnsi="Times New Roman"/>
          <w:color w:val="000000"/>
          <w:sz w:val="28"/>
          <w:lang w:val="ru-RU"/>
        </w:rPr>
        <w:t>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</w:t>
      </w:r>
      <w:r w:rsidRPr="00E655FB">
        <w:rPr>
          <w:rFonts w:ascii="Times New Roman" w:hAnsi="Times New Roman"/>
          <w:color w:val="000000"/>
          <w:sz w:val="28"/>
          <w:lang w:val="ru-RU"/>
        </w:rPr>
        <w:t>ия новых технологий и материалов.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 практике преподавания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химии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</w:t>
      </w:r>
      <w:r w:rsidRPr="00E655FB">
        <w:rPr>
          <w:rFonts w:ascii="Times New Roman" w:hAnsi="Times New Roman"/>
          <w:color w:val="000000"/>
          <w:sz w:val="28"/>
          <w:lang w:val="ru-RU"/>
        </w:rPr>
        <w:t>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Согласно данной то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чке зрения главными целями изучения предмета «Химия» на базовом уровне (10 </w:t>
      </w:r>
      <w:r w:rsidRPr="00E655FB">
        <w:rPr>
          <w:rFonts w:ascii="Calibri" w:hAnsi="Calibri"/>
          <w:color w:val="000000"/>
          <w:sz w:val="28"/>
          <w:lang w:val="ru-RU"/>
        </w:rPr>
        <w:t>–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6B6DD9" w:rsidRPr="00E655FB" w:rsidRDefault="002365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фундаментальные закон</w:t>
      </w:r>
      <w:r w:rsidRPr="00E655FB">
        <w:rPr>
          <w:rFonts w:ascii="Times New Roman" w:hAnsi="Times New Roman"/>
          <w:color w:val="000000"/>
          <w:sz w:val="28"/>
          <w:lang w:val="ru-RU"/>
        </w:rPr>
        <w:t>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6B6DD9" w:rsidRPr="00E655FB" w:rsidRDefault="002365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6B6DD9" w:rsidRPr="00E655FB" w:rsidRDefault="002365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</w:t>
      </w:r>
      <w:r w:rsidRPr="00E655FB">
        <w:rPr>
          <w:rFonts w:ascii="Times New Roman" w:hAnsi="Times New Roman"/>
          <w:color w:val="000000"/>
          <w:sz w:val="28"/>
          <w:lang w:val="ru-RU"/>
        </w:rPr>
        <w:t>еримента, соблюдением правил безопасного обращения с веществами.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</w:t>
      </w:r>
      <w:r w:rsidRPr="00E655FB">
        <w:rPr>
          <w:rFonts w:ascii="Times New Roman" w:hAnsi="Times New Roman"/>
          <w:color w:val="000000"/>
          <w:sz w:val="28"/>
          <w:lang w:val="ru-RU"/>
        </w:rPr>
        <w:t>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</w:t>
      </w:r>
      <w:r w:rsidRPr="00E655FB">
        <w:rPr>
          <w:rFonts w:ascii="Times New Roman" w:hAnsi="Times New Roman"/>
          <w:color w:val="000000"/>
          <w:sz w:val="28"/>
          <w:lang w:val="ru-RU"/>
        </w:rPr>
        <w:t>ю, то есть способами и умениями активного получения знаний и применения их в реальной жизни для решения практических задач.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адаптация обучающихся к усл</w:t>
      </w:r>
      <w:r w:rsidRPr="00E655FB">
        <w:rPr>
          <w:rFonts w:ascii="Times New Roman" w:hAnsi="Times New Roman"/>
          <w:color w:val="000000"/>
          <w:sz w:val="28"/>
          <w:lang w:val="ru-RU"/>
        </w:rPr>
        <w:t>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E655FB">
        <w:rPr>
          <w:rFonts w:ascii="Times New Roman" w:hAnsi="Times New Roman"/>
          <w:color w:val="000000"/>
          <w:sz w:val="28"/>
          <w:lang w:val="ru-RU"/>
        </w:rPr>
        <w:t>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</w:t>
      </w:r>
      <w:r w:rsidRPr="00E655FB">
        <w:rPr>
          <w:rFonts w:ascii="Times New Roman" w:hAnsi="Times New Roman"/>
          <w:color w:val="000000"/>
          <w:sz w:val="28"/>
          <w:lang w:val="ru-RU"/>
        </w:rPr>
        <w:t>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</w:t>
      </w:r>
      <w:r w:rsidRPr="00E655FB">
        <w:rPr>
          <w:rFonts w:ascii="Times New Roman" w:hAnsi="Times New Roman"/>
          <w:color w:val="000000"/>
          <w:sz w:val="28"/>
          <w:lang w:val="ru-RU"/>
        </w:rPr>
        <w:t>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формирование и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развитие у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</w:t>
      </w:r>
      <w:r w:rsidRPr="00E655FB">
        <w:rPr>
          <w:rFonts w:ascii="Times New Roman" w:hAnsi="Times New Roman"/>
          <w:color w:val="000000"/>
          <w:sz w:val="28"/>
          <w:lang w:val="ru-RU"/>
        </w:rPr>
        <w:t>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</w:t>
      </w:r>
      <w:r w:rsidRPr="00E655FB">
        <w:rPr>
          <w:rFonts w:ascii="Times New Roman" w:hAnsi="Times New Roman"/>
          <w:color w:val="000000"/>
          <w:sz w:val="28"/>
          <w:lang w:val="ru-RU"/>
        </w:rPr>
        <w:t>аучные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6B6DD9" w:rsidRPr="00E655FB" w:rsidRDefault="006B6DD9">
      <w:pPr>
        <w:rPr>
          <w:lang w:val="ru-RU"/>
        </w:rPr>
        <w:sectPr w:rsidR="006B6DD9" w:rsidRPr="00E655FB">
          <w:pgSz w:w="11906" w:h="16383"/>
          <w:pgMar w:top="1134" w:right="850" w:bottom="1134" w:left="1701" w:header="720" w:footer="720" w:gutter="0"/>
          <w:cols w:space="720"/>
        </w:sect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bookmarkStart w:id="7" w:name="block-8133000"/>
      <w:bookmarkEnd w:id="6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655F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E655FB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E655FB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E655FB">
        <w:rPr>
          <w:rFonts w:ascii="Times New Roman" w:hAnsi="Times New Roman"/>
          <w:color w:val="000000"/>
          <w:sz w:val="28"/>
          <w:lang w:val="ru-RU"/>
        </w:rPr>
        <w:t>емонстрационных опытов по превращению органических веще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кции замещения и горения), нахождение в природе, получение и применение.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гидратац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ии, окисления и полимеризации), получение и применение.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: состав и особенности строения, гомолог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ический ряд.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физические и химические сво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йства (реакции галогенирования и нитрования), получение и применение. </w:t>
      </w:r>
      <w:r w:rsidRPr="00E655FB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. Генетическая связь между углеводородами, пр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инадлежащими к различным классам.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менение в промышленности и в быту. Каменный уголь и продукты его переработки.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ов и галогенопроизводных, проведение </w:t>
      </w:r>
      <w:r w:rsidRPr="00E655FB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массе, объёму,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количеству одного из исходных веществ или продуктов реакции).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, горени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е), применение. Водородные связи между молекулами спиртов. Действие метанола и этанола на организм человека.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кция на многоатомные спирты). Действие на организм человека. Применение глицерина и этиленгликоля.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E655FB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E655FB">
        <w:rPr>
          <w:rFonts w:ascii="Times New Roman" w:hAnsi="Times New Roman"/>
          <w:color w:val="000000"/>
          <w:sz w:val="28"/>
          <w:lang w:val="ru-RU"/>
        </w:rPr>
        <w:t>. Формальдегид, ацетальдегид: строение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, физические и химические свойства (реакции окисления и восстановления, качественные реакции), получение и применение.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</w:t>
      </w:r>
      <w:r w:rsidRPr="00E655FB">
        <w:rPr>
          <w:rFonts w:ascii="Times New Roman" w:hAnsi="Times New Roman"/>
          <w:color w:val="000000"/>
          <w:sz w:val="28"/>
          <w:lang w:val="ru-RU"/>
        </w:rPr>
        <w:t>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карбоновых кислот. </w:t>
      </w:r>
      <w:r w:rsidRPr="00E655FB">
        <w:rPr>
          <w:rFonts w:ascii="Times New Roman" w:hAnsi="Times New Roman"/>
          <w:color w:val="000000"/>
          <w:sz w:val="28"/>
          <w:lang w:val="ru-RU"/>
        </w:rPr>
        <w:t>Гидролиз сложных эфиров. Жиры. Гидролиз жиров. Применение жиров. Биологическая роль жиров.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 и химические свойс</w:t>
      </w:r>
      <w:r w:rsidRPr="00E655FB">
        <w:rPr>
          <w:rFonts w:ascii="Times New Roman" w:hAnsi="Times New Roman"/>
          <w:color w:val="000000"/>
          <w:sz w:val="28"/>
          <w:lang w:val="ru-RU"/>
        </w:rPr>
        <w:t>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E655FB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Крахмал и целлюлоза как природны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).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 опытов: горение сп</w:t>
      </w:r>
      <w:r w:rsidRPr="00E655FB">
        <w:rPr>
          <w:rFonts w:ascii="Times New Roman" w:hAnsi="Times New Roman"/>
          <w:color w:val="000000"/>
          <w:sz w:val="28"/>
          <w:lang w:val="ru-RU"/>
        </w:rPr>
        <w:t>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E655FB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E655FB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E655FB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E655FB">
        <w:rPr>
          <w:rFonts w:ascii="Times New Roman" w:hAnsi="Times New Roman"/>
          <w:color w:val="000000"/>
          <w:sz w:val="28"/>
          <w:lang w:val="ru-RU"/>
        </w:rPr>
        <w:t>), взаимодействие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крахмала с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</w:t>
      </w:r>
      <w:r w:rsidRPr="00E655FB">
        <w:rPr>
          <w:rFonts w:ascii="Times New Roman" w:hAnsi="Times New Roman"/>
          <w:color w:val="000000"/>
          <w:sz w:val="28"/>
          <w:lang w:val="ru-RU"/>
        </w:rPr>
        <w:t>дного из исходных веществ или продуктов реакции).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Б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наблюдение 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описание демонстрационных опытов: денатурация белков при нагревании, цветные реакции белков.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 средняя молекулярн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ая масса. Основные методы синтеза высокомолекулярных соединений – полимеризация и поликонденсация.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E655FB">
        <w:rPr>
          <w:rFonts w:ascii="Times New Roman" w:hAnsi="Times New Roman"/>
          <w:color w:val="000000"/>
          <w:sz w:val="28"/>
          <w:lang w:val="ru-RU"/>
        </w:rPr>
        <w:t>вязи.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 цикла.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Общие естес</w:t>
      </w:r>
      <w:r w:rsidRPr="00E655FB">
        <w:rPr>
          <w:rFonts w:ascii="Times New Roman" w:hAnsi="Times New Roman"/>
          <w:color w:val="000000"/>
          <w:sz w:val="28"/>
          <w:lang w:val="ru-RU"/>
        </w:rPr>
        <w:t>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энергетический уровень, веще</w:t>
      </w:r>
      <w:r w:rsidRPr="00E655FB">
        <w:rPr>
          <w:rFonts w:ascii="Times New Roman" w:hAnsi="Times New Roman"/>
          <w:color w:val="000000"/>
          <w:sz w:val="28"/>
          <w:lang w:val="ru-RU"/>
        </w:rPr>
        <w:t>ство, тело, объём, агрегатное состояние вещества, физические величины и единицы их измерения.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География: минералы</w:t>
      </w:r>
      <w:r w:rsidRPr="00E655FB">
        <w:rPr>
          <w:rFonts w:ascii="Times New Roman" w:hAnsi="Times New Roman"/>
          <w:color w:val="000000"/>
          <w:sz w:val="28"/>
          <w:lang w:val="ru-RU"/>
        </w:rPr>
        <w:t>, горные породы, полезные ископаемые, топливо, ресурсы.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ОБЩАЯ И НЕОРГАНИЧЕ</w:t>
      </w:r>
      <w:r w:rsidRPr="00E655FB">
        <w:rPr>
          <w:rFonts w:ascii="Times New Roman" w:hAnsi="Times New Roman"/>
          <w:b/>
          <w:color w:val="000000"/>
          <w:sz w:val="28"/>
          <w:lang w:val="ru-RU"/>
        </w:rPr>
        <w:t>СКАЯ ХИМИЯ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</w:t>
      </w:r>
      <w:r w:rsidRPr="00E655FB">
        <w:rPr>
          <w:rFonts w:ascii="Times New Roman" w:hAnsi="Times New Roman"/>
          <w:color w:val="000000"/>
          <w:sz w:val="28"/>
          <w:lang w:val="ru-RU"/>
        </w:rPr>
        <w:t>Номенклатура неорганических веществ. Генетическая связь неорганических веществ, принадлежащих к различным классам.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Химическая реакция. Классификация химических реакций в неорганической и органической химии. Закон сохранения массы веществ, закон сохранения </w:t>
      </w:r>
      <w:r w:rsidRPr="00E655FB">
        <w:rPr>
          <w:rFonts w:ascii="Times New Roman" w:hAnsi="Times New Roman"/>
          <w:color w:val="000000"/>
          <w:sz w:val="28"/>
          <w:lang w:val="ru-RU"/>
        </w:rPr>
        <w:t>и превращения энергии при химических реакциях.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ные и слабые электролиты. Среда водных растворов веществ: кислая, нейтральная, щелочная.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</w:t>
      </w:r>
      <w:r w:rsidRPr="00E655FB">
        <w:rPr>
          <w:rFonts w:ascii="Times New Roman" w:hAnsi="Times New Roman"/>
          <w:color w:val="000000"/>
          <w:sz w:val="28"/>
          <w:lang w:val="ru-RU"/>
        </w:rPr>
        <w:t>. И. 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</w:t>
      </w:r>
      <w:r w:rsidRPr="00E655FB">
        <w:rPr>
          <w:rFonts w:ascii="Times New Roman" w:hAnsi="Times New Roman"/>
          <w:color w:val="000000"/>
          <w:sz w:val="28"/>
          <w:lang w:val="ru-RU"/>
        </w:rPr>
        <w:t>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</w:t>
      </w:r>
      <w:r w:rsidRPr="00E655FB">
        <w:rPr>
          <w:rFonts w:ascii="Times New Roman" w:hAnsi="Times New Roman"/>
          <w:color w:val="000000"/>
          <w:sz w:val="28"/>
          <w:lang w:val="ru-RU"/>
        </w:rPr>
        <w:t>ля вещества».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ерода).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</w:t>
      </w:r>
      <w:r w:rsidRPr="00E655FB">
        <w:rPr>
          <w:rFonts w:ascii="Times New Roman" w:hAnsi="Times New Roman"/>
          <w:color w:val="000000"/>
          <w:sz w:val="28"/>
          <w:lang w:val="ru-RU"/>
        </w:rPr>
        <w:t>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ов (натрий, калий, кальций, магний, алюминий, цинк, хром, железо, медь) и их соединений. 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</w:t>
      </w:r>
      <w:r w:rsidRPr="00E655FB">
        <w:rPr>
          <w:rFonts w:ascii="Times New Roman" w:hAnsi="Times New Roman"/>
          <w:color w:val="000000"/>
          <w:sz w:val="28"/>
          <w:lang w:val="ru-RU"/>
        </w:rPr>
        <w:t>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Расчёты </w:t>
      </w:r>
      <w:r w:rsidRPr="00E655FB">
        <w:rPr>
          <w:rFonts w:ascii="Times New Roman" w:hAnsi="Times New Roman"/>
          <w:color w:val="000000"/>
          <w:sz w:val="28"/>
          <w:lang w:val="ru-RU"/>
        </w:rPr>
        <w:t>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Роль химии в обесп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равила безопасного использования препаратов бытовой химии в повседневной жизни.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55FB">
        <w:rPr>
          <w:rFonts w:ascii="Times New Roman" w:hAnsi="Times New Roman"/>
          <w:color w:val="000000"/>
          <w:sz w:val="28"/>
          <w:lang w:val="ru-RU"/>
        </w:rPr>
        <w:t>понятий, так и понятий, являющихся системными для отдельных предметов естественно-научного цикла.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E655FB">
        <w:rPr>
          <w:rFonts w:ascii="Times New Roman" w:hAnsi="Times New Roman"/>
          <w:color w:val="000000"/>
          <w:sz w:val="28"/>
          <w:lang w:val="ru-RU"/>
        </w:rPr>
        <w:t>, измерение, явление.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E655FB">
        <w:rPr>
          <w:rFonts w:ascii="Times New Roman" w:hAnsi="Times New Roman"/>
          <w:color w:val="000000"/>
          <w:sz w:val="28"/>
          <w:lang w:val="ru-RU"/>
        </w:rPr>
        <w:t>ть.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6B6DD9">
      <w:pPr>
        <w:rPr>
          <w:lang w:val="ru-RU"/>
        </w:rPr>
        <w:sectPr w:rsidR="006B6DD9" w:rsidRPr="00E655FB">
          <w:pgSz w:w="11906" w:h="16383"/>
          <w:pgMar w:top="1134" w:right="850" w:bottom="1134" w:left="1701" w:header="720" w:footer="720" w:gutter="0"/>
          <w:cols w:space="720"/>
        </w:sect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bookmarkStart w:id="8" w:name="block-8133001"/>
      <w:bookmarkEnd w:id="7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E655FB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ХИМИИ НА БАЗОВОМ УРОВНЕ СРЕДНЕГО ОБЩЕГО ОБРАЗОВАНИЯ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и предмет</w:t>
      </w:r>
      <w:r w:rsidRPr="00E655FB">
        <w:rPr>
          <w:rFonts w:ascii="Times New Roman" w:hAnsi="Times New Roman"/>
          <w:color w:val="000000"/>
          <w:sz w:val="28"/>
          <w:lang w:val="ru-RU"/>
        </w:rPr>
        <w:t>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едмета «Химия» на уровне среднего общего образования выделены следующие составляющие: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целенаправле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химического образования;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E655FB">
        <w:rPr>
          <w:rFonts w:ascii="Times New Roman" w:hAnsi="Times New Roman"/>
          <w:color w:val="000000"/>
          <w:sz w:val="28"/>
          <w:lang w:val="ru-RU"/>
        </w:rPr>
        <w:t>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E655FB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E655FB">
        <w:rPr>
          <w:rFonts w:ascii="Times New Roman" w:hAnsi="Times New Roman"/>
          <w:color w:val="000000"/>
          <w:sz w:val="28"/>
          <w:lang w:val="ru-RU"/>
        </w:rPr>
        <w:t>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E655FB">
        <w:rPr>
          <w:rFonts w:ascii="Times New Roman" w:hAnsi="Times New Roman"/>
          <w:color w:val="000000"/>
          <w:sz w:val="28"/>
          <w:lang w:val="ru-RU"/>
        </w:rPr>
        <w:t>имися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видов учебной деятельности;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E655FB">
        <w:rPr>
          <w:rFonts w:ascii="Times New Roman" w:hAnsi="Times New Roman"/>
          <w:color w:val="000000"/>
          <w:sz w:val="28"/>
          <w:lang w:val="ru-RU"/>
        </w:rPr>
        <w:t>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ки есть результат длительных наблюдений, кропотливых экспериментальных поисков, постоянного труда учёных и практиков;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E655FB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готовности оцениват</w:t>
      </w:r>
      <w:r w:rsidRPr="00E655FB">
        <w:rPr>
          <w:rFonts w:ascii="Times New Roman" w:hAnsi="Times New Roman"/>
          <w:color w:val="000000"/>
          <w:sz w:val="28"/>
          <w:lang w:val="ru-RU"/>
        </w:rPr>
        <w:t>ь своё поведение и поступки своих товарищей с позиций нравственных и правовых норм и осознание последствий этих поступков;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собственному физическому и психическому здоровью;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ситуациях, угро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жающих здоровью и жизни людей;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</w:t>
      </w:r>
      <w:r w:rsidRPr="00E655FB">
        <w:rPr>
          <w:rFonts w:ascii="Times New Roman" w:hAnsi="Times New Roman"/>
          <w:color w:val="000000"/>
          <w:sz w:val="28"/>
          <w:lang w:val="ru-RU"/>
        </w:rPr>
        <w:t>ой и других видах деятельности;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знаний по химии;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</w:t>
      </w:r>
      <w:r w:rsidRPr="00E655FB">
        <w:rPr>
          <w:rFonts w:ascii="Times New Roman" w:hAnsi="Times New Roman"/>
          <w:color w:val="000000"/>
          <w:sz w:val="28"/>
          <w:lang w:val="ru-RU"/>
        </w:rPr>
        <w:t>стей к химии, интересов и потребностей общества;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экономических процес</w:t>
      </w:r>
      <w:r w:rsidRPr="00E655FB">
        <w:rPr>
          <w:rFonts w:ascii="Times New Roman" w:hAnsi="Times New Roman"/>
          <w:color w:val="000000"/>
          <w:sz w:val="28"/>
          <w:lang w:val="ru-RU"/>
        </w:rPr>
        <w:t>сов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благоприятные экологические последствия предпринимаемых действий и предотвращать их;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кативной и социальной практике, способности и умения активно противостоять идеологии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понимания специфики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</w:t>
      </w:r>
      <w:r w:rsidRPr="00E655FB">
        <w:rPr>
          <w:rFonts w:ascii="Times New Roman" w:hAnsi="Times New Roman"/>
          <w:color w:val="000000"/>
          <w:sz w:val="28"/>
          <w:lang w:val="ru-RU"/>
        </w:rPr>
        <w:t>сия;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, способности использовать </w:t>
      </w: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E655FB">
        <w:rPr>
          <w:rFonts w:ascii="Times New Roman" w:hAnsi="Times New Roman"/>
          <w:color w:val="000000"/>
          <w:sz w:val="28"/>
          <w:lang w:val="ru-RU"/>
        </w:rPr>
        <w:t>сти самостоятельно использовать химические знания для решения проблем в реальных жизненных ситуациях;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знаний по химии в соответствии с жизненными потребностями;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6B6DD9" w:rsidRPr="00E655FB" w:rsidRDefault="0023655E">
      <w:pPr>
        <w:spacing w:after="0"/>
        <w:ind w:left="120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разования включают: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формирование функциональной грамотности и социальной компетенции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>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E655FB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иёмы логического мышления – выделять характерные признаки понятий и устанавливать их взаимосвязь, </w:t>
      </w: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</w:t>
      </w:r>
      <w:r w:rsidRPr="00E655FB">
        <w:rPr>
          <w:rFonts w:ascii="Times New Roman" w:hAnsi="Times New Roman"/>
          <w:color w:val="000000"/>
          <w:sz w:val="28"/>
          <w:lang w:val="ru-RU"/>
        </w:rPr>
        <w:t>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формулировать цели </w:t>
      </w:r>
      <w:r w:rsidRPr="00E655FB">
        <w:rPr>
          <w:rFonts w:ascii="Times New Roman" w:hAnsi="Times New Roman"/>
          <w:color w:val="000000"/>
          <w:sz w:val="28"/>
          <w:lang w:val="ru-RU"/>
        </w:rPr>
        <w:t>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планирования и </w:t>
      </w:r>
      <w:r w:rsidRPr="00E655FB">
        <w:rPr>
          <w:rFonts w:ascii="Times New Roman" w:hAnsi="Times New Roman"/>
          <w:color w:val="000000"/>
          <w:sz w:val="28"/>
          <w:lang w:val="ru-RU"/>
        </w:rPr>
        <w:t>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</w:t>
      </w:r>
      <w:r w:rsidRPr="00E655FB">
        <w:rPr>
          <w:rFonts w:ascii="Times New Roman" w:hAnsi="Times New Roman"/>
          <w:color w:val="000000"/>
          <w:sz w:val="28"/>
          <w:lang w:val="ru-RU"/>
        </w:rPr>
        <w:t>оделанной работе;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речивость;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м;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</w:t>
      </w:r>
      <w:r w:rsidRPr="00E655FB">
        <w:rPr>
          <w:rFonts w:ascii="Times New Roman" w:hAnsi="Times New Roman"/>
          <w:color w:val="000000"/>
          <w:sz w:val="28"/>
          <w:lang w:val="ru-RU"/>
        </w:rPr>
        <w:t>ческие) знаки и символы, формулы, аббревиатуры, номенклатуру;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</w:t>
      </w:r>
      <w:r w:rsidRPr="00E655FB">
        <w:rPr>
          <w:rFonts w:ascii="Times New Roman" w:hAnsi="Times New Roman"/>
          <w:color w:val="000000"/>
          <w:sz w:val="28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 w:rsidRPr="00E655FB">
        <w:rPr>
          <w:rFonts w:ascii="Times New Roman" w:hAnsi="Times New Roman"/>
          <w:color w:val="000000"/>
          <w:sz w:val="28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</w:t>
      </w:r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 регулятивными действиями: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23655E">
      <w:pPr>
        <w:spacing w:after="0"/>
        <w:ind w:left="120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6DD9" w:rsidRPr="00E655FB" w:rsidRDefault="006B6DD9">
      <w:pPr>
        <w:spacing w:after="0"/>
        <w:ind w:left="120"/>
        <w:rPr>
          <w:lang w:val="ru-RU"/>
        </w:rPr>
      </w:pPr>
    </w:p>
    <w:p w:rsidR="006B6DD9" w:rsidRPr="00E655FB" w:rsidRDefault="0023655E">
      <w:pPr>
        <w:spacing w:after="0" w:line="264" w:lineRule="auto"/>
        <w:ind w:left="120"/>
        <w:jc w:val="both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 w:rsidRPr="00E655FB">
        <w:rPr>
          <w:rFonts w:ascii="Times New Roman" w:hAnsi="Times New Roman"/>
          <w:color w:val="000000"/>
          <w:sz w:val="28"/>
          <w:lang w:val="ru-RU"/>
        </w:rPr>
        <w:t>льтаты освоения курса «Органическая химия» отражают: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</w:t>
      </w: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</w:t>
      </w:r>
      <w:r w:rsidRPr="00E655FB">
        <w:rPr>
          <w:rFonts w:ascii="Times New Roman" w:hAnsi="Times New Roman"/>
          <w:color w:val="000000"/>
          <w:sz w:val="28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молекула, валентность,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 w:rsidRPr="00E655FB">
        <w:rPr>
          <w:rFonts w:ascii="Times New Roman" w:hAnsi="Times New Roman"/>
          <w:color w:val="000000"/>
          <w:sz w:val="28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 w:rsidRPr="00E655FB"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</w:t>
      </w:r>
      <w:r w:rsidRPr="00E655FB">
        <w:rPr>
          <w:rFonts w:ascii="Times New Roman" w:hAnsi="Times New Roman"/>
          <w:color w:val="000000"/>
          <w:sz w:val="28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сф</w:t>
      </w:r>
      <w:r w:rsidRPr="00E655FB">
        <w:rPr>
          <w:rFonts w:ascii="Times New Roman" w:hAnsi="Times New Roman"/>
          <w:color w:val="000000"/>
          <w:sz w:val="28"/>
          <w:lang w:val="ru-RU"/>
        </w:rPr>
        <w:t>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 w:rsidRPr="00E655FB">
        <w:rPr>
          <w:rFonts w:ascii="Times New Roman" w:hAnsi="Times New Roman"/>
          <w:color w:val="000000"/>
          <w:sz w:val="28"/>
          <w:lang w:val="ru-RU"/>
        </w:rPr>
        <w:t>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E655FB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 w:rsidRPr="00E655FB">
        <w:rPr>
          <w:rFonts w:ascii="Times New Roman" w:hAnsi="Times New Roman"/>
          <w:color w:val="000000"/>
          <w:sz w:val="28"/>
          <w:lang w:val="ru-RU"/>
        </w:rPr>
        <w:t>ариновая кислота, глюкоза, фруктоза, крахмал, целлюлоза, глицин);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</w:t>
      </w:r>
      <w:r w:rsidRPr="00E655FB">
        <w:rPr>
          <w:rFonts w:ascii="Times New Roman" w:hAnsi="Times New Roman"/>
          <w:color w:val="000000"/>
          <w:sz w:val="28"/>
          <w:lang w:val="ru-RU"/>
        </w:rPr>
        <w:t>А. М. Бутлерова для объяснения зависимости свойств веществ от их состава и строения; закон сохранения массы веществ;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</w:t>
      </w:r>
      <w:r w:rsidRPr="00E655FB">
        <w:rPr>
          <w:rFonts w:ascii="Times New Roman" w:hAnsi="Times New Roman"/>
          <w:color w:val="000000"/>
          <w:sz w:val="28"/>
          <w:lang w:val="ru-RU"/>
        </w:rPr>
        <w:t>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</w:t>
      </w:r>
      <w:r w:rsidRPr="00E655FB">
        <w:rPr>
          <w:rFonts w:ascii="Times New Roman" w:hAnsi="Times New Roman"/>
          <w:color w:val="000000"/>
          <w:sz w:val="28"/>
          <w:lang w:val="ru-RU"/>
        </w:rPr>
        <w:t>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</w:t>
      </w:r>
      <w:r w:rsidRPr="00E655FB">
        <w:rPr>
          <w:rFonts w:ascii="Times New Roman" w:hAnsi="Times New Roman"/>
          <w:color w:val="000000"/>
          <w:sz w:val="28"/>
          <w:lang w:val="ru-RU"/>
        </w:rPr>
        <w:t>ое применение продуктов переработки;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E655FB">
        <w:rPr>
          <w:rFonts w:ascii="Times New Roman" w:hAnsi="Times New Roman"/>
          <w:color w:val="000000"/>
          <w:sz w:val="28"/>
          <w:lang w:val="ru-RU"/>
        </w:rPr>
        <w:t>акции);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</w:t>
      </w:r>
      <w:r w:rsidRPr="00E655FB">
        <w:rPr>
          <w:rFonts w:ascii="Times New Roman" w:hAnsi="Times New Roman"/>
          <w:color w:val="000000"/>
          <w:sz w:val="28"/>
          <w:lang w:val="ru-RU"/>
        </w:rPr>
        <w:t>принятия решений в конкретных жизненных ситуациях, связанных с веществами и их применением;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</w:t>
      </w:r>
      <w:r w:rsidRPr="00E655FB">
        <w:rPr>
          <w:rFonts w:ascii="Times New Roman" w:hAnsi="Times New Roman"/>
          <w:color w:val="000000"/>
          <w:sz w:val="28"/>
          <w:lang w:val="ru-RU"/>
        </w:rPr>
        <w:t>укциями по выполнению лабораторных химических опытов;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</w:r>
      <w:r w:rsidRPr="00E655FB">
        <w:rPr>
          <w:rFonts w:ascii="Times New Roman" w:hAnsi="Times New Roman"/>
          <w:color w:val="000000"/>
          <w:sz w:val="28"/>
          <w:lang w:val="ru-RU"/>
        </w:rPr>
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</w:t>
      </w:r>
      <w:r w:rsidRPr="00E655FB">
        <w:rPr>
          <w:rFonts w:ascii="Times New Roman" w:hAnsi="Times New Roman"/>
          <w:color w:val="000000"/>
          <w:sz w:val="28"/>
          <w:lang w:val="ru-RU"/>
        </w:rPr>
        <w:t>х реакций и формулировать выводы на основе этих результатов;</w:t>
      </w:r>
      <w:proofErr w:type="gramEnd"/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655F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655FB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</w:t>
      </w:r>
      <w:r w:rsidRPr="00E655FB">
        <w:rPr>
          <w:rFonts w:ascii="Times New Roman" w:hAnsi="Times New Roman"/>
          <w:color w:val="000000"/>
          <w:sz w:val="28"/>
          <w:lang w:val="ru-RU"/>
        </w:rPr>
        <w:t>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</w:t>
      </w:r>
      <w:r w:rsidRPr="00E655FB">
        <w:rPr>
          <w:rFonts w:ascii="Times New Roman" w:hAnsi="Times New Roman"/>
          <w:color w:val="000000"/>
          <w:sz w:val="28"/>
          <w:lang w:val="ru-RU"/>
        </w:rPr>
        <w:t>яснять на примерах способы уменьшения и предотвращения их вредного воздействия на организм человека;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6B6DD9" w:rsidRPr="00E655FB" w:rsidRDefault="0023655E">
      <w:pPr>
        <w:spacing w:after="0" w:line="264" w:lineRule="auto"/>
        <w:ind w:firstLine="600"/>
        <w:jc w:val="both"/>
        <w:rPr>
          <w:lang w:val="ru-RU"/>
        </w:rPr>
      </w:pPr>
      <w:r w:rsidRPr="00E655FB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E655FB">
        <w:rPr>
          <w:rFonts w:ascii="Times New Roman" w:hAnsi="Times New Roman"/>
          <w:color w:val="000000"/>
          <w:sz w:val="28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6B6DD9" w:rsidRPr="00E655FB" w:rsidRDefault="006B6DD9">
      <w:pPr>
        <w:spacing w:after="0" w:line="264" w:lineRule="auto"/>
        <w:ind w:left="120"/>
        <w:jc w:val="both"/>
        <w:rPr>
          <w:lang w:val="ru-RU"/>
        </w:rPr>
      </w:pPr>
    </w:p>
    <w:p w:rsidR="006B6DD9" w:rsidRPr="00E655FB" w:rsidRDefault="006B6DD9">
      <w:pPr>
        <w:rPr>
          <w:lang w:val="ru-RU"/>
        </w:rPr>
        <w:sectPr w:rsidR="006B6DD9" w:rsidRPr="00E655FB">
          <w:pgSz w:w="11906" w:h="16383"/>
          <w:pgMar w:top="1134" w:right="850" w:bottom="1134" w:left="1701" w:header="720" w:footer="720" w:gutter="0"/>
          <w:cols w:space="720"/>
        </w:sectPr>
      </w:pPr>
    </w:p>
    <w:p w:rsidR="006B6DD9" w:rsidRDefault="0023655E">
      <w:pPr>
        <w:spacing w:after="0"/>
        <w:ind w:left="120"/>
      </w:pPr>
      <w:bookmarkStart w:id="9" w:name="block-8133002"/>
      <w:bookmarkEnd w:id="8"/>
      <w:r w:rsidRPr="00E655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6DD9" w:rsidRDefault="00236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B6DD9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</w:tr>
      <w:tr w:rsidR="006B6DD9" w:rsidRPr="00E655F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55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</w:t>
            </w:r>
            <w:r w:rsidRPr="00E655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органической химии</w:t>
            </w: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углеводороды: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B6DD9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</w:tbl>
    <w:p w:rsidR="006B6DD9" w:rsidRDefault="006B6DD9">
      <w:pPr>
        <w:sectPr w:rsidR="006B6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DD9" w:rsidRDefault="0023655E">
      <w:pPr>
        <w:spacing w:after="0"/>
        <w:ind w:left="120"/>
      </w:pPr>
      <w:bookmarkStart w:id="10" w:name="block-81330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B6DD9" w:rsidRDefault="002365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551"/>
        <w:gridCol w:w="1188"/>
        <w:gridCol w:w="1841"/>
        <w:gridCol w:w="1910"/>
        <w:gridCol w:w="1423"/>
        <w:gridCol w:w="2221"/>
      </w:tblGrid>
      <w:tr w:rsidR="006B6DD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DD9" w:rsidRDefault="006B6D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DD9" w:rsidRDefault="006B6DD9"/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строения органических соединений А. М.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Бутлерова, её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строение,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 и этан — простейшие представители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Бутадиен-1,3 и метилбутадиен-1,3. Получение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состав и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и химические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2.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Углеводы: состав, классификация. Важнейшие представители: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высокомолекулярные 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</w:t>
            </w: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химии 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6B6DD9" w:rsidRDefault="006B6DD9">
            <w:pPr>
              <w:spacing w:after="0"/>
              <w:ind w:left="135"/>
            </w:pPr>
          </w:p>
        </w:tc>
      </w:tr>
      <w:tr w:rsidR="006B6D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Pr="00E655FB" w:rsidRDefault="0023655E">
            <w:pPr>
              <w:spacing w:after="0"/>
              <w:ind w:left="135"/>
              <w:rPr>
                <w:lang w:val="ru-RU"/>
              </w:rPr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 w:rsidRPr="00E655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6B6DD9" w:rsidRDefault="002365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6DD9" w:rsidRDefault="006B6DD9"/>
        </w:tc>
      </w:tr>
    </w:tbl>
    <w:p w:rsidR="006B6DD9" w:rsidRDefault="006B6DD9">
      <w:pPr>
        <w:sectPr w:rsidR="006B6D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6DD9" w:rsidRPr="00E655FB" w:rsidRDefault="0023655E">
      <w:pPr>
        <w:spacing w:after="0"/>
        <w:ind w:left="120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8133004"/>
      <w:bookmarkEnd w:id="10"/>
      <w:r w:rsidRPr="00E655F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bookmarkStart w:id="12" w:name="_GoBack"/>
      <w:bookmarkEnd w:id="12"/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B6DD9" w:rsidRDefault="0023655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B6DD9" w:rsidRDefault="006B6DD9">
      <w:pPr>
        <w:spacing w:after="0"/>
        <w:ind w:left="120"/>
      </w:pPr>
    </w:p>
    <w:p w:rsidR="006B6DD9" w:rsidRPr="00E655FB" w:rsidRDefault="0023655E">
      <w:pPr>
        <w:spacing w:after="0" w:line="480" w:lineRule="auto"/>
        <w:ind w:left="120"/>
        <w:rPr>
          <w:lang w:val="ru-RU"/>
        </w:rPr>
      </w:pPr>
      <w:r w:rsidRPr="00E655FB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E655FB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6B6DD9" w:rsidRDefault="0023655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B6DD9" w:rsidRDefault="006B6DD9">
      <w:pPr>
        <w:sectPr w:rsidR="006B6DD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3655E" w:rsidRDefault="0023655E"/>
    <w:sectPr w:rsidR="002365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24631"/>
    <w:multiLevelType w:val="multilevel"/>
    <w:tmpl w:val="02AE1B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6DD9"/>
    <w:rsid w:val="0023655E"/>
    <w:rsid w:val="006B6DD9"/>
    <w:rsid w:val="00E6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7069</Words>
  <Characters>40295</Characters>
  <Application>Microsoft Office Word</Application>
  <DocSecurity>0</DocSecurity>
  <Lines>335</Lines>
  <Paragraphs>94</Paragraphs>
  <ScaleCrop>false</ScaleCrop>
  <Company/>
  <LinksUpToDate>false</LinksUpToDate>
  <CharactersWithSpaces>47270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2023-09-20T09:21:00Z</dcterms:created>
  <dcterms:modified xsi:type="dcterms:W3CDTF">2023-09-20T09:22:00Z</dcterms:modified>
</cp:coreProperties>
</file>